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</w:t>
      </w:r>
      <w:r w:rsidR="00DA0E0E">
        <w:rPr>
          <w:rFonts w:ascii="TH SarabunIT๙" w:hAnsi="TH SarabunIT๙" w:cs="TH SarabunIT๙"/>
          <w:b/>
          <w:bCs/>
          <w:sz w:val="32"/>
          <w:szCs w:val="32"/>
          <w:cs/>
        </w:rPr>
        <w:t>องถิ่น  ประจำปีงบประมาณ พ.ศ.256</w:t>
      </w:r>
      <w:r w:rsidR="00DA0E0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องค์การบริหารส่วนตำบลชัยจุมพล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อำเภอลับแล   จังหวัดอุตรดิตถ์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127"/>
        <w:gridCol w:w="1811"/>
        <w:gridCol w:w="5277"/>
      </w:tblGrid>
      <w:tr w:rsidR="00D7462A" w:rsidRPr="00D7462A" w:rsidTr="00D7462A">
        <w:tc>
          <w:tcPr>
            <w:tcW w:w="959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6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127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811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ได้รับอนุมัติ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DA0E0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127" w:type="dxa"/>
          </w:tcPr>
          <w:p w:rsidR="00D7462A" w:rsidRPr="00D7462A" w:rsidRDefault="00DA0E0E" w:rsidP="005B5812">
            <w:pPr>
              <w:spacing w:after="120"/>
              <w:rPr>
                <w:rFonts w:ascii="TH SarabunIT๙" w:hAnsi="TH SarabunIT๙" w:cs="TH SarabunIT๙" w:hint="cs"/>
                <w:sz w:val="28"/>
                <w:cs/>
              </w:rPr>
            </w:pPr>
            <w:r w:rsidRPr="00DA0E0E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  <w:r w:rsidR="005B5812">
              <w:rPr>
                <w:rFonts w:ascii="TH SarabunIT๙" w:hAnsi="TH SarabunIT๙" w:cs="TH SarabunIT๙" w:hint="cs"/>
                <w:sz w:val="28"/>
                <w:cs/>
              </w:rPr>
              <w:t xml:space="preserve">ถนนคอนกรีตเสริมเหล็ก ซอย5  จากโรงสีข้าวนายสว่าง  ขุนผา ถึงสามแยกสวน </w:t>
            </w:r>
            <w:proofErr w:type="spellStart"/>
            <w:r w:rsidR="005B5812">
              <w:rPr>
                <w:rFonts w:ascii="TH SarabunIT๙" w:hAnsi="TH SarabunIT๙" w:cs="TH SarabunIT๙" w:hint="cs"/>
                <w:sz w:val="28"/>
                <w:cs/>
              </w:rPr>
              <w:t>อ.ธี</w:t>
            </w:r>
            <w:proofErr w:type="spellEnd"/>
            <w:r w:rsidR="005B5812">
              <w:rPr>
                <w:rFonts w:ascii="TH SarabunIT๙" w:hAnsi="TH SarabunIT๙" w:cs="TH SarabunIT๙" w:hint="cs"/>
                <w:sz w:val="28"/>
                <w:cs/>
              </w:rPr>
              <w:t xml:space="preserve">ระ  โอ่งวัลย์  หมู่ที่ 4 บ้านคุ้ม  ขนาดกว้าง 3.00 เมตร     ยาว 545.00  เมตร </w:t>
            </w:r>
            <w:r w:rsidRPr="00DA0E0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B5812">
              <w:rPr>
                <w:rFonts w:ascii="TH SarabunIT๙" w:hAnsi="TH SarabunIT๙" w:cs="TH SarabunIT๙" w:hint="cs"/>
                <w:sz w:val="28"/>
                <w:cs/>
              </w:rPr>
              <w:t>หนา</w:t>
            </w:r>
            <w:r w:rsidR="005B5812">
              <w:rPr>
                <w:rFonts w:ascii="TH SarabunIT๙" w:hAnsi="TH SarabunIT๙" w:cs="TH SarabunIT๙"/>
                <w:sz w:val="28"/>
              </w:rPr>
              <w:t xml:space="preserve"> 0.15 </w:t>
            </w:r>
            <w:r w:rsidR="005B5812">
              <w:rPr>
                <w:rFonts w:ascii="TH SarabunIT๙" w:hAnsi="TH SarabunIT๙" w:cs="TH SarabunIT๙" w:hint="cs"/>
                <w:sz w:val="28"/>
                <w:cs/>
              </w:rPr>
              <w:t xml:space="preserve">เมตร  และมีพื้นที่เทคอนกรีตรวม  1,644  ตารางเมตร  ไหล่ทางหินคุกด้านละ 0.00-0.30 เมตร </w:t>
            </w:r>
          </w:p>
        </w:tc>
        <w:tc>
          <w:tcPr>
            <w:tcW w:w="1811" w:type="dxa"/>
          </w:tcPr>
          <w:p w:rsidR="00D7462A" w:rsidRPr="001772FB" w:rsidRDefault="005B581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,029,600</w:t>
            </w:r>
            <w:r w:rsidR="00DA0E0E" w:rsidRPr="00DA0E0E">
              <w:rPr>
                <w:rFonts w:ascii="TH SarabunIT๙" w:hAnsi="TH SarabunIT๙" w:cs="TH SarabunIT๙"/>
                <w:sz w:val="28"/>
              </w:rPr>
              <w:t xml:space="preserve">.-  </w:t>
            </w:r>
            <w:r w:rsidR="00DA0E0E">
              <w:rPr>
                <w:rFonts w:ascii="TH SarabunIT๙" w:hAnsi="TH SarabunIT๙" w:cs="TH SarabunIT๙"/>
                <w:sz w:val="28"/>
                <w:cs/>
              </w:rPr>
              <w:t xml:space="preserve">บาท   </w:t>
            </w:r>
          </w:p>
        </w:tc>
        <w:tc>
          <w:tcPr>
            <w:tcW w:w="5277" w:type="dxa"/>
          </w:tcPr>
          <w:p w:rsidR="00D7462A" w:rsidRPr="00D7462A" w:rsidRDefault="007F06D3" w:rsidP="00DA0E0E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</w:t>
            </w:r>
            <w:r w:rsidR="00AC3FCD">
              <w:rPr>
                <w:rFonts w:ascii="TH SarabunIT๙" w:hAnsi="TH SarabunIT๙" w:cs="TH SarabunIT๙" w:hint="cs"/>
                <w:sz w:val="28"/>
                <w:cs/>
              </w:rPr>
              <w:t>รส่วนตำบลชัยจุมพล สมัยสามัญที่ 2</w:t>
            </w:r>
            <w:r w:rsidR="00DA0E0E">
              <w:rPr>
                <w:rFonts w:ascii="TH SarabunIT๙" w:hAnsi="TH SarabunIT๙" w:cs="TH SarabunIT๙" w:hint="cs"/>
                <w:sz w:val="28"/>
                <w:cs/>
              </w:rPr>
              <w:t>/2568</w:t>
            </w:r>
            <w:r w:rsidR="00AC3FCD">
              <w:rPr>
                <w:rFonts w:ascii="TH SarabunIT๙" w:hAnsi="TH SarabunIT๙" w:cs="TH SarabunIT๙" w:hint="cs"/>
                <w:sz w:val="28"/>
                <w:cs/>
              </w:rPr>
              <w:t xml:space="preserve">  ครั้งที่ 2  เมื่อวันที่ 29 พฤษภาคม </w:t>
            </w:r>
            <w:r w:rsidR="00DA0E0E">
              <w:rPr>
                <w:rFonts w:ascii="TH SarabunIT๙" w:hAnsi="TH SarabunIT๙" w:cs="TH SarabunIT๙" w:hint="cs"/>
                <w:sz w:val="28"/>
                <w:cs/>
              </w:rPr>
              <w:t>2568</w:t>
            </w:r>
          </w:p>
        </w:tc>
      </w:tr>
      <w:tr w:rsidR="00BC47B6" w:rsidRPr="00D7462A" w:rsidTr="00D7462A">
        <w:tc>
          <w:tcPr>
            <w:tcW w:w="959" w:type="dxa"/>
          </w:tcPr>
          <w:p w:rsidR="00BC47B6" w:rsidRPr="005B5812" w:rsidRDefault="00BC47B6" w:rsidP="00D80505">
            <w:pPr>
              <w:spacing w:after="12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127" w:type="dxa"/>
          </w:tcPr>
          <w:p w:rsidR="00BC47B6" w:rsidRPr="00DA0E0E" w:rsidRDefault="00BC47B6" w:rsidP="00D80505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โครงการปรับปรุงถนนลูกรังสายทุ่งทะเลนาค-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หนองปิง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-ทุ่งร้องป่าอ้อ  หมู่ที่ 5 บ้านนาทะเล ตำบลชัยจุมพล อำเภอลับแล  จังหวัดอุตรดิตถ์ ขนาดกว้าง 3.00 เมตร  ยาว 2,700.00 เมตร  หนาเฉลี่ย 0.20 เมตร </w:t>
            </w:r>
          </w:p>
        </w:tc>
        <w:tc>
          <w:tcPr>
            <w:tcW w:w="1811" w:type="dxa"/>
          </w:tcPr>
          <w:p w:rsidR="00BC47B6" w:rsidRPr="00DA0E0E" w:rsidRDefault="00BC47B6" w:rsidP="00D80505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386,700.-</w:t>
            </w:r>
          </w:p>
        </w:tc>
        <w:tc>
          <w:tcPr>
            <w:tcW w:w="5277" w:type="dxa"/>
          </w:tcPr>
          <w:p w:rsidR="00BC47B6" w:rsidRDefault="00BC47B6" w:rsidP="00D80505">
            <w:pPr>
              <w:spacing w:after="12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สมัยสามัญที่ 2/2568  ครั้งที่ 2  เมื่อวันที่ 29 พฤษภาคม 2568</w:t>
            </w:r>
          </w:p>
        </w:tc>
      </w:tr>
      <w:tr w:rsidR="00BC47B6" w:rsidRPr="00D7462A" w:rsidTr="00D7462A">
        <w:tc>
          <w:tcPr>
            <w:tcW w:w="959" w:type="dxa"/>
          </w:tcPr>
          <w:p w:rsidR="00BC47B6" w:rsidRPr="005B5812" w:rsidRDefault="00BC47B6" w:rsidP="00733FF7">
            <w:pPr>
              <w:spacing w:after="12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127" w:type="dxa"/>
          </w:tcPr>
          <w:p w:rsidR="00BC47B6" w:rsidRPr="00DA0E0E" w:rsidRDefault="00BC47B6" w:rsidP="00BC47B6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ปรับปรุงภูมิทัศน์บริเวณลานหน้าองค์การบริหารส่วนตำบลชัยจุมพล     หมู่ที่ 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บ้านนาทะเล   ตำบลชัยจุมพล  อำเภอลับแล  จังหวัดอุตรดิตถ์  </w:t>
            </w:r>
          </w:p>
        </w:tc>
        <w:tc>
          <w:tcPr>
            <w:tcW w:w="1811" w:type="dxa"/>
          </w:tcPr>
          <w:p w:rsidR="00BC47B6" w:rsidRPr="00DA0E0E" w:rsidRDefault="00655683" w:rsidP="00733FF7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313,000.-</w:t>
            </w:r>
          </w:p>
        </w:tc>
        <w:tc>
          <w:tcPr>
            <w:tcW w:w="5277" w:type="dxa"/>
          </w:tcPr>
          <w:p w:rsidR="00BC47B6" w:rsidRDefault="00BC47B6" w:rsidP="00733FF7">
            <w:pPr>
              <w:spacing w:after="12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สมัยสามัญที่ 2/2568  ครั้งที่ 2  เมื่อวันที่ 29 พฤษภาคม 2568</w:t>
            </w:r>
          </w:p>
        </w:tc>
      </w:tr>
    </w:tbl>
    <w:p w:rsidR="00CF30A7" w:rsidRDefault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B54" w:rsidRPr="002C23A9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D50B54" w:rsidRPr="002C23A9" w:rsidRDefault="002C23A9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F962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6276">
        <w:rPr>
          <w:rFonts w:ascii="TH SarabunIT๙" w:hAnsi="TH SarabunIT๙" w:cs="TH SarabunIT๙" w:hint="cs"/>
          <w:sz w:val="32"/>
          <w:szCs w:val="32"/>
          <w:cs/>
        </w:rPr>
        <w:t>อดุลย์</w:t>
      </w:r>
      <w:r w:rsidR="00F96276"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="00F96276"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112C">
        <w:rPr>
          <w:rFonts w:ascii="TH SarabunIT๙" w:hAnsi="TH SarabunIT๙" w:cs="TH SarabunIT๙" w:hint="cs"/>
          <w:sz w:val="32"/>
          <w:szCs w:val="32"/>
          <w:cs/>
        </w:rPr>
        <w:t>(นายอดุลย์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  <w:r w:rsidRPr="00D50B5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="00DA0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ปลัดองค์การบริหารส่วนตำบลชัยจุมพล</w:t>
      </w:r>
    </w:p>
    <w:sectPr w:rsidR="00D50B54" w:rsidRPr="00D50B54" w:rsidSect="00D7462A">
      <w:pgSz w:w="16838" w:h="11906" w:orient="landscape"/>
      <w:pgMar w:top="1276" w:right="110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7"/>
    <w:rsid w:val="001772FB"/>
    <w:rsid w:val="002C23A9"/>
    <w:rsid w:val="003C112C"/>
    <w:rsid w:val="00517DF7"/>
    <w:rsid w:val="005B5812"/>
    <w:rsid w:val="00621FFE"/>
    <w:rsid w:val="00655683"/>
    <w:rsid w:val="006C01CE"/>
    <w:rsid w:val="00704A02"/>
    <w:rsid w:val="007E4583"/>
    <w:rsid w:val="007F06D3"/>
    <w:rsid w:val="008D755B"/>
    <w:rsid w:val="00914685"/>
    <w:rsid w:val="0098492B"/>
    <w:rsid w:val="00A21B3C"/>
    <w:rsid w:val="00AC3FCD"/>
    <w:rsid w:val="00AF47A6"/>
    <w:rsid w:val="00BC47B6"/>
    <w:rsid w:val="00C11C36"/>
    <w:rsid w:val="00CF30A7"/>
    <w:rsid w:val="00D50B54"/>
    <w:rsid w:val="00D7462A"/>
    <w:rsid w:val="00DA05D1"/>
    <w:rsid w:val="00DA0E0E"/>
    <w:rsid w:val="00E23C27"/>
    <w:rsid w:val="00EC089B"/>
    <w:rsid w:val="00F26938"/>
    <w:rsid w:val="00F36463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25</cp:revision>
  <cp:lastPrinted>2025-06-06T03:51:00Z</cp:lastPrinted>
  <dcterms:created xsi:type="dcterms:W3CDTF">2024-05-16T06:38:00Z</dcterms:created>
  <dcterms:modified xsi:type="dcterms:W3CDTF">2025-06-06T06:38:00Z</dcterms:modified>
</cp:coreProperties>
</file>